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bookmarkStart w:id="0" w:name="_GoBack"/>
    <w:bookmarkEnd w:id="0"/>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D37758">
        <w:rPr>
          <w:rFonts w:ascii="Arial" w:hAnsi="Arial" w:cs="Arial"/>
          <w:sz w:val="22"/>
          <w:szCs w:val="22"/>
        </w:rPr>
        <w:t>14-031</w:t>
      </w:r>
      <w:r w:rsidR="00F461EC">
        <w:rPr>
          <w:rFonts w:ascii="Arial" w:hAnsi="Arial" w:cs="Arial"/>
          <w:sz w:val="22"/>
          <w:szCs w:val="22"/>
        </w:rPr>
        <w:t xml:space="preserve"> </w:t>
      </w:r>
      <w:r w:rsidR="00D37758">
        <w:rPr>
          <w:rFonts w:ascii="Arial" w:hAnsi="Arial" w:cs="Arial"/>
          <w:sz w:val="22"/>
          <w:szCs w:val="22"/>
        </w:rPr>
        <w:t>issued 12/22</w:t>
      </w:r>
      <w:r w:rsidR="00FE12B0">
        <w:rPr>
          <w:rFonts w:ascii="Arial" w:hAnsi="Arial" w:cs="Arial"/>
          <w:sz w:val="22"/>
          <w:szCs w:val="22"/>
        </w:rPr>
        <w:t>/</w:t>
      </w:r>
      <w:r w:rsidR="00A71D36">
        <w:rPr>
          <w:rFonts w:ascii="Arial" w:hAnsi="Arial" w:cs="Arial"/>
          <w:sz w:val="22"/>
          <w:szCs w:val="22"/>
        </w:rPr>
        <w:t>2014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CD1376">
        <w:rPr>
          <w:rFonts w:ascii="Arial" w:hAnsi="Arial" w:cs="Arial"/>
          <w:sz w:val="22"/>
          <w:szCs w:val="22"/>
        </w:rPr>
        <w:t>11/20/14</w:t>
      </w:r>
      <w:r w:rsidR="00E83F34">
        <w:rPr>
          <w:rFonts w:ascii="Arial" w:hAnsi="Arial" w:cs="Arial"/>
          <w:sz w:val="22"/>
          <w:szCs w:val="22"/>
        </w:rPr>
        <w:t xml:space="preserve"> (</w:t>
      </w:r>
      <w:r w:rsidR="00CD1376">
        <w:rPr>
          <w:rFonts w:ascii="Arial" w:hAnsi="Arial" w:cs="Arial"/>
          <w:sz w:val="22"/>
          <w:szCs w:val="22"/>
        </w:rPr>
        <w:t>14-028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at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CD1376">
        <w:rPr>
          <w:rFonts w:ascii="Arial" w:hAnsi="Arial" w:cs="Arial"/>
          <w:sz w:val="22"/>
          <w:szCs w:val="22"/>
        </w:rPr>
        <w:t>11/20/14</w:t>
      </w:r>
      <w:r w:rsidR="00DA2B35" w:rsidRPr="00751330">
        <w:rPr>
          <w:rFonts w:ascii="Arial" w:hAnsi="Arial" w:cs="Arial"/>
          <w:sz w:val="22"/>
          <w:szCs w:val="22"/>
        </w:rPr>
        <w:t xml:space="preserve"> </w:t>
      </w:r>
      <w:r w:rsidR="007F135D">
        <w:rPr>
          <w:rFonts w:ascii="Arial" w:hAnsi="Arial" w:cs="Arial"/>
          <w:sz w:val="22"/>
          <w:szCs w:val="22"/>
        </w:rPr>
        <w:t>(</w:t>
      </w:r>
      <w:r w:rsidR="00CD1376">
        <w:rPr>
          <w:rFonts w:ascii="Arial" w:hAnsi="Arial" w:cs="Arial"/>
          <w:sz w:val="22"/>
          <w:szCs w:val="22"/>
        </w:rPr>
        <w:t>14-028</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Aspects W</w:t>
      </w:r>
      <w:r w:rsidR="00D6201A" w:rsidRPr="005F7906">
        <w:rPr>
          <w:rFonts w:ascii="Arial" w:hAnsi="Arial" w:cs="Arial"/>
          <w:color w:val="000000"/>
          <w:sz w:val="22"/>
          <w:szCs w:val="22"/>
        </w:rPr>
        <w:t xml:space="preserve">ithin </w:t>
      </w:r>
      <w:r w:rsidR="005F7023">
        <w:rPr>
          <w:rFonts w:ascii="Arial" w:hAnsi="Arial" w:cs="Arial"/>
          <w:color w:val="000000"/>
          <w:sz w:val="22"/>
          <w:szCs w:val="22"/>
        </w:rPr>
        <w:t xml:space="preserve">the </w:t>
      </w:r>
      <w:r w:rsidR="00D6201A" w:rsidRPr="005F7906">
        <w:rPr>
          <w:rFonts w:ascii="Arial" w:hAnsi="Arial" w:cs="Arial"/>
          <w:color w:val="000000"/>
          <w:sz w:val="22"/>
          <w:szCs w:val="22"/>
        </w:rPr>
        <w:t xml:space="preserve">Cross-Cutting Areas </w:t>
      </w:r>
      <w:r w:rsidR="005F7023">
        <w:rPr>
          <w:rFonts w:ascii="Arial" w:hAnsi="Arial" w:cs="Arial"/>
          <w:sz w:val="22"/>
          <w:szCs w:val="22"/>
        </w:rPr>
        <w:t>12/04/14</w:t>
      </w:r>
      <w:r w:rsidR="00185414" w:rsidRPr="005F7906">
        <w:rPr>
          <w:rFonts w:ascii="Arial" w:hAnsi="Arial" w:cs="Arial"/>
          <w:sz w:val="22"/>
          <w:szCs w:val="22"/>
        </w:rPr>
        <w:t xml:space="preserve"> (</w:t>
      </w:r>
      <w:r w:rsidR="005F7023">
        <w:rPr>
          <w:rFonts w:ascii="Arial" w:hAnsi="Arial" w:cs="Arial"/>
          <w:sz w:val="22"/>
          <w:szCs w:val="22"/>
        </w:rPr>
        <w:t>14</w:t>
      </w:r>
      <w:r w:rsidR="00016F00" w:rsidRPr="005F7906">
        <w:rPr>
          <w:rFonts w:ascii="Arial" w:hAnsi="Arial" w:cs="Arial"/>
          <w:sz w:val="22"/>
          <w:szCs w:val="22"/>
        </w:rPr>
        <w:t>-029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and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F7726">
        <w:rPr>
          <w:rFonts w:ascii="Arial" w:hAnsi="Arial" w:cs="Arial"/>
          <w:sz w:val="22"/>
          <w:szCs w:val="22"/>
        </w:rPr>
        <w:t>07/28/14 (14-017)</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and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2616BC" w:rsidRPr="00751330" w:rsidRDefault="002616BC" w:rsidP="002616BC">
      <w:pPr>
        <w:ind w:left="2160" w:hanging="1440"/>
        <w:rPr>
          <w:rFonts w:ascii="Arial" w:hAnsi="Arial" w:cs="Arial"/>
          <w:sz w:val="22"/>
          <w:szCs w:val="22"/>
        </w:rPr>
      </w:pP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D377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12/22/14 (14-03</w:t>
      </w:r>
      <w:r w:rsidR="000034ED">
        <w:rPr>
          <w:rFonts w:ascii="Arial" w:hAnsi="Arial" w:cs="Arial"/>
          <w:sz w:val="22"/>
          <w:szCs w:val="22"/>
        </w:rPr>
        <w:t>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Implementation of the Cyber Security Program Required by 10 CFR 73.54 and 10 CFR 73.55</w:t>
      </w:r>
      <w:r w:rsidR="00BF18AE">
        <w:rPr>
          <w:rFonts w:ascii="Arial" w:hAnsi="Arial" w:cs="Arial"/>
          <w:sz w:val="22"/>
          <w:szCs w:val="22"/>
        </w:rPr>
        <w:t xml:space="preserve"> 07/03/14 (14-015)</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In-Core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C3520">
        <w:rPr>
          <w:rFonts w:ascii="Arial" w:hAnsi="Arial" w:cs="Arial"/>
          <w:sz w:val="22"/>
          <w:szCs w:val="22"/>
        </w:rPr>
        <w:t>10/15/14</w:t>
      </w:r>
      <w:r w:rsidR="00C766F8">
        <w:rPr>
          <w:rFonts w:ascii="Arial" w:hAnsi="Arial" w:cs="Arial"/>
          <w:sz w:val="22"/>
          <w:szCs w:val="22"/>
        </w:rPr>
        <w:t xml:space="preserve"> (</w:t>
      </w:r>
      <w:r w:rsidR="009C3520">
        <w:rPr>
          <w:rFonts w:ascii="Arial" w:hAnsi="Arial" w:cs="Arial"/>
          <w:sz w:val="22"/>
          <w:szCs w:val="22"/>
        </w:rPr>
        <w:t>14</w:t>
      </w:r>
      <w:r w:rsidR="002A58B5">
        <w:rPr>
          <w:rFonts w:ascii="Arial" w:hAnsi="Arial" w:cs="Arial"/>
          <w:sz w:val="22"/>
          <w:szCs w:val="22"/>
        </w:rPr>
        <w:t>-024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To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To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To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 xml:space="preserve">(reactivated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Reliable Decay Heat Removal During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 xml:space="preserve">During Shutdown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To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Rev 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 xml:space="preserve">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P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Watts Bar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Pr="007951D6" w:rsidRDefault="0034126C" w:rsidP="0037083A">
      <w:pPr>
        <w:ind w:left="2160" w:hanging="1440"/>
        <w:rPr>
          <w:rFonts w:ascii="Arial" w:hAnsi="Arial" w:cs="Arial"/>
          <w:sz w:val="22"/>
          <w:szCs w:val="22"/>
        </w:rPr>
      </w:pPr>
      <w:r>
        <w:rPr>
          <w:rFonts w:ascii="Arial" w:hAnsi="Arial" w:cs="Arial"/>
          <w:sz w:val="22"/>
          <w:szCs w:val="22"/>
        </w:rPr>
        <w:tab/>
        <w:t>08/27</w:t>
      </w:r>
      <w:r w:rsidR="007951D6">
        <w:rPr>
          <w:rFonts w:ascii="Arial" w:hAnsi="Arial" w:cs="Arial"/>
          <w:sz w:val="22"/>
          <w:szCs w:val="22"/>
        </w:rPr>
        <w:t>/14 (14-019)</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During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(reactivated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Inspection of 10 CFR Part 21 and Programs for Reporting Defects and Noncompliance During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45051.A</w:t>
      </w:r>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 xml:space="preserve">(reactivated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 xml:space="preserve">(reactivated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 xml:space="preserve">(reactivated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 xml:space="preserve">(reactivated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 xml:space="preserve">(reactivated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D37758">
        <w:rPr>
          <w:rFonts w:ascii="Arial" w:hAnsi="Arial" w:cs="Arial"/>
          <w:sz w:val="22"/>
          <w:szCs w:val="22"/>
        </w:rPr>
        <w:t>12/22/14 (14-031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sidR="00D37758">
        <w:rPr>
          <w:rFonts w:ascii="Arial" w:hAnsi="Arial" w:cs="Arial"/>
          <w:sz w:val="22"/>
          <w:szCs w:val="22"/>
        </w:rPr>
        <w:t xml:space="preserve"> App A</w:t>
      </w:r>
      <w:r>
        <w:rPr>
          <w:rFonts w:ascii="Arial" w:hAnsi="Arial" w:cs="Arial"/>
          <w:sz w:val="22"/>
          <w:szCs w:val="22"/>
        </w:rPr>
        <w:t xml:space="preserve">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sidR="00D37758">
        <w:rPr>
          <w:rFonts w:ascii="Arial" w:hAnsi="Arial" w:cs="Arial"/>
          <w:sz w:val="22"/>
          <w:szCs w:val="22"/>
        </w:rPr>
        <w:t>12/22/14 (14-031</w:t>
      </w:r>
      <w:r>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A  </w:t>
      </w:r>
      <w:r w:rsidRPr="00F9270B">
        <w:rPr>
          <w:rFonts w:ascii="Arial" w:hAnsi="Arial" w:cs="Arial"/>
          <w:sz w:val="22"/>
          <w:szCs w:val="22"/>
        </w:rPr>
        <w:t>Inspection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A  </w:t>
      </w:r>
      <w:r w:rsidRPr="00DF45F7">
        <w:rPr>
          <w:rFonts w:ascii="Arial" w:hAnsi="Arial" w:cs="Arial"/>
          <w:sz w:val="22"/>
          <w:szCs w:val="22"/>
        </w:rPr>
        <w:t>Inspection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A  </w:t>
      </w:r>
      <w:r w:rsidRPr="00DF45F7">
        <w:rPr>
          <w:rFonts w:ascii="Arial" w:hAnsi="Arial" w:cs="Arial"/>
          <w:sz w:val="22"/>
          <w:szCs w:val="22"/>
        </w:rPr>
        <w:t>Inspection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5001.A</w:t>
      </w:r>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65001.B</w:t>
      </w:r>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65001.C</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 xml:space="preserve">65001.D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65001.E</w:t>
      </w:r>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65001.F</w:t>
      </w:r>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 xml:space="preserve">(reactivated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(reactivated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356EB8"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356EB8"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(reactivated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356EB8"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7C654D" w:rsidRPr="00751330" w:rsidRDefault="007C654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 xml:space="preserve">Adverse Weather Protection </w:t>
      </w:r>
      <w:r w:rsidR="005F7023">
        <w:rPr>
          <w:rFonts w:ascii="Arial" w:hAnsi="Arial" w:cs="Arial"/>
          <w:sz w:val="22"/>
          <w:szCs w:val="22"/>
        </w:rPr>
        <w:t>12/04/14</w:t>
      </w:r>
      <w:r w:rsidRPr="00751330">
        <w:rPr>
          <w:rFonts w:ascii="Arial" w:hAnsi="Arial" w:cs="Arial"/>
          <w:sz w:val="22"/>
          <w:szCs w:val="22"/>
        </w:rPr>
        <w:t xml:space="preserve"> (</w:t>
      </w:r>
      <w:r w:rsidR="005F7023">
        <w:rPr>
          <w:rFonts w:ascii="Arial" w:hAnsi="Arial" w:cs="Arial"/>
          <w:sz w:val="22"/>
          <w:szCs w:val="22"/>
        </w:rPr>
        <w:t>14-029</w:t>
      </w:r>
      <w:r w:rsidRPr="00751330">
        <w:rPr>
          <w:rFonts w:ascii="Arial" w:hAnsi="Arial" w:cs="Arial"/>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C6D31">
        <w:rPr>
          <w:rFonts w:ascii="Arial" w:hAnsi="Arial" w:cs="Arial"/>
          <w:sz w:val="22"/>
          <w:szCs w:val="22"/>
        </w:rPr>
        <w:t>14-030 (12/17</w:t>
      </w:r>
      <w:r w:rsidR="00F037CE">
        <w:rPr>
          <w:rFonts w:ascii="Arial" w:hAnsi="Arial" w:cs="Arial"/>
          <w:sz w:val="22"/>
          <w:szCs w:val="22"/>
        </w:rPr>
        <w:t>/14)</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Worth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6371BC" w:rsidRDefault="006371BC"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D37758">
        <w:rPr>
          <w:rFonts w:ascii="Arial" w:hAnsi="Arial" w:cs="Arial"/>
          <w:sz w:val="22"/>
          <w:szCs w:val="22"/>
        </w:rPr>
        <w:t>12/22/14 (14-031</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 xml:space="preserve">(reactivated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Reserved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And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 xml:space="preserve">Industrial Radiography Programs </w:t>
      </w:r>
      <w:r w:rsidR="00CC6D31">
        <w:rPr>
          <w:rFonts w:ascii="Arial" w:hAnsi="Arial" w:cs="Arial"/>
          <w:sz w:val="22"/>
          <w:szCs w:val="22"/>
        </w:rPr>
        <w:t>12/17</w:t>
      </w:r>
      <w:r w:rsidR="00F037CE">
        <w:rPr>
          <w:rFonts w:ascii="Arial" w:hAnsi="Arial" w:cs="Arial"/>
          <w:sz w:val="22"/>
          <w:szCs w:val="22"/>
        </w:rPr>
        <w:t>/14 (14-030)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Resumption of Normal Operations After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 xml:space="preserve">Follow Up Inspection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w:t>
      </w:r>
      <w:r w:rsidR="00D37758">
        <w:rPr>
          <w:rFonts w:ascii="Arial" w:hAnsi="Arial" w:cs="Arial"/>
          <w:sz w:val="22"/>
          <w:szCs w:val="22"/>
        </w:rPr>
        <w:t>y Fuel Cycle Facilities 12/22/14 (12-031</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r w:rsidRPr="00B15893">
        <w:rPr>
          <w:rFonts w:ascii="Arial" w:hAnsi="Arial" w:cs="Arial"/>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F59" w:rsidRDefault="00003F59">
      <w:r>
        <w:separator/>
      </w:r>
    </w:p>
  </w:endnote>
  <w:endnote w:type="continuationSeparator" w:id="0">
    <w:p w:rsidR="00003F59" w:rsidRDefault="00003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751330" w:rsidRDefault="00D37758"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sidR="0034126C">
          <w:rPr>
            <w:rFonts w:ascii="Arial" w:hAnsi="Arial" w:cs="Arial"/>
            <w:sz w:val="22"/>
            <w:szCs w:val="22"/>
          </w:rPr>
          <w:t xml:space="preserve">Issue Date:  </w:t>
        </w:r>
        <w:r>
          <w:rPr>
            <w:rFonts w:ascii="Arial" w:hAnsi="Arial" w:cs="Arial"/>
            <w:sz w:val="22"/>
            <w:szCs w:val="22"/>
          </w:rPr>
          <w:t>12/22</w:t>
        </w:r>
        <w:r w:rsidR="00003F59">
          <w:rPr>
            <w:rFonts w:ascii="Arial" w:hAnsi="Arial" w:cs="Arial"/>
            <w:sz w:val="22"/>
            <w:szCs w:val="22"/>
          </w:rPr>
          <w:t>/14</w:t>
        </w:r>
        <w:r w:rsidR="00003F59">
          <w:rPr>
            <w:rFonts w:ascii="Arial" w:hAnsi="Arial" w:cs="Arial"/>
            <w:sz w:val="22"/>
            <w:szCs w:val="22"/>
          </w:rPr>
          <w:tab/>
        </w:r>
        <w:r w:rsidR="00003F59" w:rsidRPr="00751330">
          <w:rPr>
            <w:rFonts w:ascii="Arial" w:hAnsi="Arial" w:cs="Arial"/>
            <w:sz w:val="22"/>
            <w:szCs w:val="22"/>
          </w:rPr>
          <w:fldChar w:fldCharType="begin"/>
        </w:r>
        <w:r w:rsidR="00003F59" w:rsidRPr="00751330">
          <w:rPr>
            <w:rFonts w:ascii="Arial" w:hAnsi="Arial" w:cs="Arial"/>
            <w:sz w:val="22"/>
            <w:szCs w:val="22"/>
          </w:rPr>
          <w:instrText xml:space="preserve"> PAGE   \* MERGEFORMAT </w:instrText>
        </w:r>
        <w:r w:rsidR="00003F59" w:rsidRPr="00751330">
          <w:rPr>
            <w:rFonts w:ascii="Arial" w:hAnsi="Arial" w:cs="Arial"/>
            <w:sz w:val="22"/>
            <w:szCs w:val="22"/>
          </w:rPr>
          <w:fldChar w:fldCharType="separate"/>
        </w:r>
        <w:r>
          <w:rPr>
            <w:rFonts w:ascii="Arial" w:hAnsi="Arial" w:cs="Arial"/>
            <w:noProof/>
            <w:sz w:val="22"/>
            <w:szCs w:val="22"/>
          </w:rPr>
          <w:t>1</w:t>
        </w:r>
        <w:r w:rsidR="00003F59" w:rsidRPr="00751330">
          <w:rPr>
            <w:rFonts w:ascii="Arial" w:hAnsi="Arial" w:cs="Arial"/>
            <w:sz w:val="22"/>
            <w:szCs w:val="22"/>
          </w:rPr>
          <w:fldChar w:fldCharType="end"/>
        </w:r>
      </w:sdtContent>
    </w:sdt>
    <w:r w:rsidR="00003F59">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F59" w:rsidRDefault="00003F59">
      <w:r>
        <w:separator/>
      </w:r>
    </w:p>
  </w:footnote>
  <w:footnote w:type="continuationSeparator" w:id="0">
    <w:p w:rsidR="00003F59" w:rsidRDefault="00003F59">
      <w:r>
        <w:continuationSeparator/>
      </w:r>
    </w:p>
  </w:footnote>
  <w:footnote w:id="1">
    <w:p w:rsidR="00003F59" w:rsidRPr="00816E97" w:rsidRDefault="00003F59"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003F59" w:rsidRPr="00816E97" w:rsidRDefault="00003F59"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A71D36" w:rsidRDefault="00003F59"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343885" w:rsidRDefault="00003F59"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Default="00003F59">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8742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C6D31"/>
    <w:rsid w:val="00CD055C"/>
    <w:rsid w:val="00CD1376"/>
    <w:rsid w:val="00CD4ED0"/>
    <w:rsid w:val="00CD5178"/>
    <w:rsid w:val="00CD582E"/>
    <w:rsid w:val="00CD658A"/>
    <w:rsid w:val="00CD6B84"/>
    <w:rsid w:val="00CD7385"/>
    <w:rsid w:val="00CD77E5"/>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742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292EA-A8CD-4BF8-82C2-E8D11C17F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12691</Words>
  <Characters>92021</Characters>
  <Application>Microsoft Office Word</Application>
  <DocSecurity>0</DocSecurity>
  <Lines>766</Lines>
  <Paragraphs>209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2014-08-12T16:13:00Z</cp:lastPrinted>
  <dcterms:created xsi:type="dcterms:W3CDTF">2014-12-19T16:45:00Z</dcterms:created>
  <dcterms:modified xsi:type="dcterms:W3CDTF">2014-12-19T16:45:00Z</dcterms:modified>
</cp:coreProperties>
</file>